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textAlignment w:val="auto"/>
        <w:outlineLvl w:val="9"/>
        <w:rPr>
          <w:rFonts w:ascii="仿宋_GB2312"/>
        </w:rPr>
      </w:pPr>
    </w:p>
    <w:p>
      <w:pPr>
        <w:spacing w:line="1000" w:lineRule="exact"/>
        <w:rPr>
          <w:rFonts w:ascii="仿宋_GB2312"/>
          <w:sz w:val="10"/>
          <w:szCs w:val="11"/>
        </w:rPr>
      </w:pPr>
    </w:p>
    <w:p>
      <w:pPr>
        <w:spacing w:line="1000" w:lineRule="exact"/>
        <w:rPr>
          <w:rFonts w:ascii="仿宋_GB2312"/>
          <w:sz w:val="2"/>
          <w:szCs w:val="2"/>
        </w:rPr>
      </w:pPr>
    </w:p>
    <w:p>
      <w:pPr>
        <w:spacing w:line="1000" w:lineRule="exact"/>
        <w:rPr>
          <w:rFonts w:ascii="仿宋_GB231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宿编办〔201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40" w:lineRule="exact"/>
        <w:jc w:val="center"/>
        <w:textAlignment w:val="auto"/>
        <w:outlineLvl w:val="9"/>
        <w:rPr>
          <w:rFonts w:ascii="方正小标宋_GBK" w:hAnsi="方正小标宋简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宿迁市机构编制委员会办公室</w:t>
      </w:r>
      <w:r>
        <w:rPr>
          <w:rFonts w:hint="eastAsia" w:ascii="方正小标宋_GBK" w:hAnsi="方正小标宋简体" w:eastAsia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简体" w:eastAsia="方正小标宋_GBK"/>
          <w:sz w:val="44"/>
          <w:szCs w:val="44"/>
        </w:rPr>
        <w:t>印发</w:t>
      </w:r>
    </w:p>
    <w:p>
      <w:pPr>
        <w:spacing w:line="60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《</w:t>
      </w:r>
      <w:r>
        <w:rPr>
          <w:rFonts w:eastAsia="方正小标宋简体"/>
          <w:kern w:val="0"/>
          <w:sz w:val="44"/>
          <w:szCs w:val="44"/>
        </w:rPr>
        <w:t>机关生活垃圾分类工作实施方案</w:t>
      </w:r>
      <w:r>
        <w:rPr>
          <w:rFonts w:hint="eastAsia" w:ascii="方正小标宋_GBK" w:hAnsi="方正小标宋简体" w:eastAsia="方正小标宋_GBK"/>
          <w:sz w:val="44"/>
          <w:szCs w:val="44"/>
        </w:rPr>
        <w:t>》的</w:t>
      </w:r>
    </w:p>
    <w:p>
      <w:pPr>
        <w:spacing w:line="600" w:lineRule="exact"/>
        <w:jc w:val="center"/>
        <w:rPr>
          <w:rFonts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通</w:t>
      </w:r>
      <w:r>
        <w:rPr>
          <w:rFonts w:hint="eastAsia" w:ascii="方正小标宋_GBK" w:hAnsi="方正小标宋简体" w:eastAsia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简体" w:eastAsia="方正小标宋_GBK"/>
          <w:sz w:val="44"/>
          <w:szCs w:val="44"/>
        </w:rPr>
        <w:t>知</w:t>
      </w:r>
    </w:p>
    <w:p>
      <w:pPr>
        <w:spacing w:line="560" w:lineRule="exact"/>
        <w:rPr>
          <w:rFonts w:ascii="Times New Roman" w:hAnsi="楷体_GB2312" w:eastAsia="楷体_GB231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各处室：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现将《</w:t>
      </w:r>
      <w:r>
        <w:rPr>
          <w:rFonts w:hint="eastAsia" w:ascii="仿宋" w:hAnsi="仿宋" w:eastAsia="仿宋" w:cs="仿宋"/>
          <w:sz w:val="32"/>
          <w:szCs w:val="32"/>
        </w:rPr>
        <w:t>机关生活垃圾分类工作实施方案》印发给你们，请认真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抓好</w:t>
      </w:r>
      <w:r>
        <w:rPr>
          <w:rFonts w:hint="eastAsia" w:ascii="仿宋" w:hAnsi="仿宋" w:eastAsia="仿宋" w:cs="仿宋"/>
          <w:sz w:val="32"/>
          <w:szCs w:val="32"/>
        </w:rPr>
        <w:t>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市机构编制委员会办公室    </w:t>
      </w:r>
    </w:p>
    <w:p>
      <w:pPr>
        <w:spacing w:line="60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（此件公开发布）</w:t>
      </w:r>
    </w:p>
    <w:p>
      <w:pPr>
        <w:spacing w:line="590" w:lineRule="exact"/>
        <w:ind w:right="-78" w:rightChars="-37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机关生活垃圾分类工作实施方案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为全面推进我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生活垃圾分类工作，根据全市党政机关单位生活垃圾分类工作推进会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工作要求</w:t>
      </w:r>
      <w:r>
        <w:rPr>
          <w:rFonts w:hint="eastAsia" w:ascii="仿宋" w:hAnsi="仿宋" w:eastAsia="仿宋" w:cs="仿宋"/>
          <w:sz w:val="32"/>
          <w:szCs w:val="32"/>
        </w:rPr>
        <w:t>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全面落实上级有关工作要求，实现干部职工办公区域全面实行垃圾分类，生活垃圾分类知晓率、参与率均达100%。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主要领导任组长的工作领导小组（附件），负责我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生活垃圾分类工作的总体筹划部署，研究、协调和统一领导生活垃圾分类管理工作。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综合处具体</w:t>
      </w:r>
      <w:r>
        <w:rPr>
          <w:rFonts w:hint="eastAsia" w:ascii="仿宋" w:hAnsi="仿宋" w:eastAsia="仿宋" w:cs="仿宋"/>
          <w:sz w:val="32"/>
          <w:szCs w:val="32"/>
        </w:rPr>
        <w:t>负责垃圾分类工作的部署、协调、督导、考核等工作。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（一）组织培训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各处室</w:t>
      </w:r>
      <w:r>
        <w:rPr>
          <w:rFonts w:hint="eastAsia"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开展垃圾分类培训工作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培训指导广大干部职工明确垃圾分类的目的、意义，认识垃圾分类工作的紧迫性、重要性，普及垃圾分类怎么分、如何分。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（二）广泛宣传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充分利用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市机构编制网站、部门微信工作群</w:t>
      </w:r>
      <w:r>
        <w:rPr>
          <w:rFonts w:hint="eastAsia" w:ascii="仿宋" w:hAnsi="仿宋" w:eastAsia="仿宋" w:cs="仿宋"/>
          <w:sz w:val="32"/>
          <w:szCs w:val="32"/>
        </w:rPr>
        <w:t>等宣传平台开展垃圾分类宣传工作，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</w:rPr>
        <w:t>公共机构节能宣传活动，广泛发动干部职工、社会群众积极参与到垃圾分类中，营造出良好的舆论宣传氛围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（三）配置设施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根据市机关事务管理局的工作要求，各处室要</w:t>
      </w:r>
      <w:r>
        <w:rPr>
          <w:rFonts w:hint="eastAsia" w:ascii="仿宋_GB2312" w:hAnsi="仿宋" w:eastAsia="仿宋_GB2312" w:cs="仿宋_GB2312"/>
          <w:sz w:val="32"/>
          <w:szCs w:val="32"/>
        </w:rPr>
        <w:t>规范配置分类垃圾桶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各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处室</w:t>
      </w:r>
      <w:r>
        <w:rPr>
          <w:rFonts w:hint="eastAsia" w:ascii="仿宋_GB2312" w:hAnsi="仿宋" w:eastAsia="仿宋_GB2312" w:cs="仿宋_GB2312"/>
          <w:sz w:val="32"/>
          <w:szCs w:val="32"/>
        </w:rPr>
        <w:t>办公室内设可回收物、其他垃圾两类，增设二合一分类垃圾桶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个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（四）收集转运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各处室应当按照规定分类投放生活垃圾，不得随意抛洒、倾倒或者堆放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有害垃圾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统一集中到市机关事务管理局指定地点进行处理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（一）提高认识，落实责任。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各处室</w:t>
      </w:r>
      <w:r>
        <w:rPr>
          <w:rFonts w:hint="eastAsia" w:ascii="仿宋" w:hAnsi="仿宋" w:eastAsia="仿宋" w:cs="仿宋"/>
          <w:sz w:val="32"/>
          <w:szCs w:val="32"/>
        </w:rPr>
        <w:t>要统一思想、提高认识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，处室负责人是各处室垃圾分类工作的</w:t>
      </w:r>
      <w:r>
        <w:rPr>
          <w:rFonts w:hint="eastAsia" w:ascii="仿宋" w:hAnsi="仿宋" w:eastAsia="仿宋" w:cs="仿宋"/>
          <w:sz w:val="32"/>
          <w:szCs w:val="32"/>
        </w:rPr>
        <w:t>第一责任人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，要</w:t>
      </w:r>
      <w:r>
        <w:rPr>
          <w:rFonts w:hint="eastAsia" w:ascii="仿宋" w:hAnsi="仿宋" w:eastAsia="仿宋" w:cs="仿宋"/>
          <w:sz w:val="32"/>
          <w:szCs w:val="32"/>
        </w:rPr>
        <w:t>亲自筹划部署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好处室垃圾工作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（二）建立机制，规范管理。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各处室</w:t>
      </w:r>
      <w:r>
        <w:rPr>
          <w:rFonts w:hint="eastAsia" w:ascii="仿宋" w:hAnsi="仿宋" w:eastAsia="仿宋" w:cs="仿宋"/>
          <w:sz w:val="32"/>
          <w:szCs w:val="32"/>
        </w:rPr>
        <w:t>要明确生活垃圾分类工作的工作联络员，建立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好工作</w:t>
      </w:r>
      <w:r>
        <w:rPr>
          <w:rFonts w:hint="eastAsia" w:ascii="仿宋" w:hAnsi="仿宋" w:eastAsia="仿宋" w:cs="仿宋"/>
          <w:sz w:val="32"/>
          <w:szCs w:val="32"/>
        </w:rPr>
        <w:t>联络机制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，综合处统筹组织推动本单位生活垃圾分类工作。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（三）严格考评，确保实效。成立专项检查组，不定期对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各处室</w:t>
      </w:r>
      <w:r>
        <w:rPr>
          <w:rFonts w:hint="eastAsia" w:ascii="仿宋" w:hAnsi="仿宋" w:eastAsia="仿宋" w:cs="仿宋"/>
          <w:sz w:val="32"/>
          <w:szCs w:val="32"/>
        </w:rPr>
        <w:t>的生活垃圾分类工作进行专项检查，对检查中发现的问题进行通报、点评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被检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查处室要</w:t>
      </w:r>
      <w:r>
        <w:rPr>
          <w:rFonts w:hint="eastAsia" w:ascii="仿宋" w:hAnsi="仿宋" w:eastAsia="仿宋" w:cs="仿宋"/>
          <w:sz w:val="32"/>
          <w:szCs w:val="32"/>
        </w:rPr>
        <w:t>对存在问题要认真抓好整改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TW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编办</w:t>
      </w:r>
      <w:r>
        <w:rPr>
          <w:rFonts w:hint="eastAsia" w:ascii="仿宋" w:hAnsi="仿宋" w:eastAsia="仿宋" w:cs="仿宋"/>
          <w:sz w:val="32"/>
          <w:szCs w:val="32"/>
        </w:rPr>
        <w:t>生活垃圾分类</w:t>
      </w:r>
      <w:r>
        <w:rPr>
          <w:rFonts w:hint="eastAsia" w:ascii="仿宋" w:hAnsi="仿宋" w:eastAsia="仿宋" w:cs="仿宋"/>
          <w:sz w:val="32"/>
          <w:szCs w:val="32"/>
          <w:lang w:eastAsia="zh-TW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         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97" w:left="1800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生活垃圾分类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TW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程訚捷   市编办主任、市委组织部部务委员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副组长：王克学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姜克梅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员：郭士龙   事业处处长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耀   行政处处长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廖有军   督查处处长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李  永   审改处处长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高淑婉   综合处处长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程银珠   登记局副局长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葛  芹   电子政务中心副主任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领导小组下设办公室，办公室主任由姜克梅同志兼任，具体负责做好生活垃圾分类工作的组织实施、统筹协调、督促检查等工作。综合处负责承办具体事务。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eastAsia="仿宋_GB2312"/>
        </w:rPr>
      </w:pPr>
    </w:p>
    <w:p>
      <w:pPr>
        <w:pBdr>
          <w:top w:val="single" w:color="auto" w:sz="4" w:space="1"/>
          <w:bottom w:val="single" w:color="auto" w:sz="4" w:space="4"/>
        </w:pBdr>
        <w:adjustRightInd w:val="0"/>
        <w:snapToGrid w:val="0"/>
        <w:spacing w:line="520" w:lineRule="exact"/>
        <w:rPr>
          <w:rFonts w:hint="eastAsia" w:ascii="宋体" w:hAnsi="宋体" w:cs="宋体"/>
          <w:i w:val="0"/>
          <w:caps w:val="0"/>
          <w:color w:val="29292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宿迁市机构编制委员会办公室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sectPr>
      <w:pgSz w:w="11906" w:h="16838"/>
      <w:pgMar w:top="1440" w:right="1800" w:bottom="1497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70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E1858"/>
    <w:rsid w:val="00C54513"/>
    <w:rsid w:val="018233A4"/>
    <w:rsid w:val="02E53728"/>
    <w:rsid w:val="0A5C3D24"/>
    <w:rsid w:val="0A6510FB"/>
    <w:rsid w:val="0C7E1858"/>
    <w:rsid w:val="0CD51E1B"/>
    <w:rsid w:val="0D584A72"/>
    <w:rsid w:val="15BE69FC"/>
    <w:rsid w:val="198746CF"/>
    <w:rsid w:val="1AE45D4F"/>
    <w:rsid w:val="1B8A7D5A"/>
    <w:rsid w:val="22DE2456"/>
    <w:rsid w:val="291565B4"/>
    <w:rsid w:val="29571D0D"/>
    <w:rsid w:val="297A0D8B"/>
    <w:rsid w:val="2CEB504D"/>
    <w:rsid w:val="2D6D732B"/>
    <w:rsid w:val="2E272274"/>
    <w:rsid w:val="32854F80"/>
    <w:rsid w:val="32C8483C"/>
    <w:rsid w:val="340D517B"/>
    <w:rsid w:val="350413C2"/>
    <w:rsid w:val="36D261CB"/>
    <w:rsid w:val="3C5F2057"/>
    <w:rsid w:val="3C7A06B3"/>
    <w:rsid w:val="3CCE5E25"/>
    <w:rsid w:val="419003A1"/>
    <w:rsid w:val="43EC45BF"/>
    <w:rsid w:val="4664114E"/>
    <w:rsid w:val="46A605F3"/>
    <w:rsid w:val="47AD05B7"/>
    <w:rsid w:val="4F5A5A54"/>
    <w:rsid w:val="50A44AEF"/>
    <w:rsid w:val="51984D29"/>
    <w:rsid w:val="55D17ACF"/>
    <w:rsid w:val="560D536B"/>
    <w:rsid w:val="564D200B"/>
    <w:rsid w:val="571E683E"/>
    <w:rsid w:val="5CD37C1A"/>
    <w:rsid w:val="632423C7"/>
    <w:rsid w:val="63DD5EAE"/>
    <w:rsid w:val="6B496034"/>
    <w:rsid w:val="6DD90809"/>
    <w:rsid w:val="6E666CCC"/>
    <w:rsid w:val="713D68CD"/>
    <w:rsid w:val="71833C60"/>
    <w:rsid w:val="75345D22"/>
    <w:rsid w:val="763A4E4E"/>
    <w:rsid w:val="7C437F8F"/>
    <w:rsid w:val="7E327167"/>
    <w:rsid w:val="7E4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minus"/>
    <w:basedOn w:val="5"/>
    <w:qFormat/>
    <w:uiPriority w:val="0"/>
  </w:style>
  <w:style w:type="character" w:customStyle="1" w:styleId="11">
    <w:name w:val="plus"/>
    <w:basedOn w:val="5"/>
    <w:qFormat/>
    <w:uiPriority w:val="0"/>
  </w:style>
  <w:style w:type="character" w:customStyle="1" w:styleId="12">
    <w:name w:val="hover39"/>
    <w:basedOn w:val="5"/>
    <w:qFormat/>
    <w:uiPriority w:val="0"/>
    <w:rPr>
      <w:color w:val="2285E7"/>
    </w:rPr>
  </w:style>
  <w:style w:type="character" w:customStyle="1" w:styleId="13">
    <w:name w:val="hover40"/>
    <w:basedOn w:val="5"/>
    <w:qFormat/>
    <w:uiPriority w:val="0"/>
    <w:rPr>
      <w:color w:val="2285E7"/>
    </w:rPr>
  </w:style>
  <w:style w:type="character" w:customStyle="1" w:styleId="14">
    <w:name w:val="hover41"/>
    <w:basedOn w:val="5"/>
    <w:qFormat/>
    <w:uiPriority w:val="0"/>
    <w:rPr>
      <w:color w:val="2285E7"/>
    </w:rPr>
  </w:style>
  <w:style w:type="character" w:customStyle="1" w:styleId="15">
    <w:name w:val="before4"/>
    <w:basedOn w:val="5"/>
    <w:qFormat/>
    <w:uiPriority w:val="0"/>
  </w:style>
  <w:style w:type="character" w:customStyle="1" w:styleId="16">
    <w:name w:val="before5"/>
    <w:basedOn w:val="5"/>
    <w:qFormat/>
    <w:uiPriority w:val="0"/>
  </w:style>
  <w:style w:type="character" w:customStyle="1" w:styleId="17">
    <w:name w:val="after6"/>
    <w:basedOn w:val="5"/>
    <w:qFormat/>
    <w:uiPriority w:val="0"/>
  </w:style>
  <w:style w:type="character" w:customStyle="1" w:styleId="18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2018-10-22T07:33:00Z</dcterms:created>
  <dc:creator>行者</dc:creator>
  <cp:lastModifiedBy>行者</cp:lastModifiedBy>
  <cp:lastPrinted>2019-01-02T02:54:00Z</cp:lastPrinted>
  <dcterms:modified xsi:type="dcterms:W3CDTF">2019-01-02T08:05:04Z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